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58"/>
        <w:gridCol w:w="1394"/>
        <w:gridCol w:w="1073"/>
        <w:gridCol w:w="954"/>
        <w:gridCol w:w="998"/>
        <w:gridCol w:w="1783"/>
      </w:tblGrid>
      <w:tr w:rsidR="00ED7FC0" w:rsidRPr="0089733F" w:rsidTr="00034C6F">
        <w:trPr>
          <w:trHeight w:val="375"/>
          <w:jc w:val="center"/>
        </w:trPr>
        <w:tc>
          <w:tcPr>
            <w:tcW w:w="477" w:type="dxa"/>
            <w:shd w:val="clear" w:color="auto" w:fill="auto"/>
            <w:vAlign w:val="center"/>
            <w:hideMark/>
          </w:tcPr>
          <w:p w:rsidR="00ED7FC0" w:rsidRPr="0089733F" w:rsidRDefault="00ED7FC0" w:rsidP="00034C6F">
            <w:pPr>
              <w:rPr>
                <w:b/>
                <w:bCs/>
              </w:rPr>
            </w:pPr>
            <w:r w:rsidRPr="0089733F">
              <w:rPr>
                <w:b/>
                <w:bCs/>
              </w:rPr>
              <w:t>ID</w:t>
            </w:r>
          </w:p>
        </w:tc>
        <w:tc>
          <w:tcPr>
            <w:tcW w:w="658" w:type="dxa"/>
            <w:shd w:val="clear" w:color="auto" w:fill="auto"/>
            <w:vAlign w:val="center"/>
            <w:hideMark/>
          </w:tcPr>
          <w:p w:rsidR="00ED7FC0" w:rsidRPr="0089733F" w:rsidRDefault="00ED7FC0" w:rsidP="00034C6F">
            <w:pPr>
              <w:rPr>
                <w:b/>
                <w:bCs/>
                <w:lang w:val="en-GB"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  <w:lang w:val="en-GB"/>
              </w:rPr>
              <w:t>Presen</w:t>
            </w:r>
            <w:proofErr w:type="spellEnd"/>
            <w:r>
              <w:rPr>
                <w:b/>
                <w:bCs/>
                <w:lang w:val="en-GB"/>
              </w:rPr>
              <w:t xml:space="preserve"> 30t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ED7FC0" w:rsidRPr="0089733F" w:rsidRDefault="00ED7FC0" w:rsidP="00034C6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Midterm 20</w:t>
            </w:r>
          </w:p>
        </w:tc>
        <w:tc>
          <w:tcPr>
            <w:tcW w:w="1073" w:type="dxa"/>
            <w:shd w:val="clear" w:color="auto" w:fill="auto"/>
            <w:vAlign w:val="center"/>
            <w:hideMark/>
          </w:tcPr>
          <w:p w:rsidR="00ED7FC0" w:rsidRPr="0089733F" w:rsidRDefault="00ED7FC0" w:rsidP="00034C6F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</w:rPr>
              <w:t>cl.part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GB"/>
              </w:rPr>
              <w:t>30</w:t>
            </w:r>
          </w:p>
        </w:tc>
        <w:tc>
          <w:tcPr>
            <w:tcW w:w="954" w:type="dxa"/>
          </w:tcPr>
          <w:p w:rsidR="00ED7FC0" w:rsidRDefault="00ED7FC0" w:rsidP="00034C6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Final 20</w:t>
            </w:r>
          </w:p>
        </w:tc>
        <w:tc>
          <w:tcPr>
            <w:tcW w:w="998" w:type="dxa"/>
          </w:tcPr>
          <w:p w:rsidR="00ED7FC0" w:rsidRDefault="00ED7FC0" w:rsidP="00034C6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Total </w:t>
            </w:r>
          </w:p>
        </w:tc>
        <w:tc>
          <w:tcPr>
            <w:tcW w:w="1783" w:type="dxa"/>
            <w:shd w:val="clear" w:color="auto" w:fill="auto"/>
            <w:vAlign w:val="center"/>
            <w:hideMark/>
          </w:tcPr>
          <w:p w:rsidR="00ED7FC0" w:rsidRPr="0089733F" w:rsidRDefault="00ED7FC0" w:rsidP="00034C6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Grade</w:t>
            </w:r>
          </w:p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 w:rsidRPr="0089733F">
              <w:t>6672</w:t>
            </w:r>
          </w:p>
        </w:tc>
        <w:tc>
          <w:tcPr>
            <w:tcW w:w="658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394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107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954" w:type="dxa"/>
            <w:shd w:val="clear" w:color="auto" w:fill="A9FF9C"/>
          </w:tcPr>
          <w:p w:rsidR="00ED7FC0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A9FF9C"/>
          </w:tcPr>
          <w:p w:rsidR="00ED7FC0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178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A- / </w:t>
            </w:r>
            <w:r w:rsidRPr="0089733F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4" type="#_x0000_t75" style="width:52.5pt;height:18pt" o:ole="">
                  <v:imagedata r:id="rId4" o:title=""/>
                </v:shape>
                <w:control r:id="rId5" w:name="DefaultOcxName" w:shapeid="_x0000_i1104"/>
              </w:object>
            </w:r>
          </w:p>
          <w:p w:rsidR="00ED7FC0" w:rsidRPr="0089733F" w:rsidRDefault="00ED7FC0" w:rsidP="00034C6F"/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 w:rsidRPr="0089733F">
              <w:t>6639</w:t>
            </w:r>
          </w:p>
        </w:tc>
        <w:tc>
          <w:tcPr>
            <w:tcW w:w="658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>
              <w:t>30</w:t>
            </w:r>
          </w:p>
        </w:tc>
        <w:tc>
          <w:tcPr>
            <w:tcW w:w="1394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07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t>25</w:t>
            </w:r>
          </w:p>
        </w:tc>
        <w:tc>
          <w:tcPr>
            <w:tcW w:w="954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95</w:t>
            </w:r>
          </w:p>
        </w:tc>
        <w:tc>
          <w:tcPr>
            <w:tcW w:w="178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A / </w:t>
            </w:r>
            <w:r w:rsidRPr="0089733F">
              <w:object w:dxaOrig="225" w:dyaOrig="225">
                <v:shape id="_x0000_i1103" type="#_x0000_t75" style="width:52.5pt;height:18pt" o:ole="">
                  <v:imagedata r:id="rId4" o:title=""/>
                </v:shape>
                <w:control r:id="rId6" w:name="DefaultOcxName1" w:shapeid="_x0000_i1103"/>
              </w:object>
            </w:r>
          </w:p>
          <w:p w:rsidR="00ED7FC0" w:rsidRPr="0089733F" w:rsidRDefault="00ED7FC0" w:rsidP="00034C6F"/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EDEDEF"/>
            <w:vAlign w:val="center"/>
            <w:hideMark/>
          </w:tcPr>
          <w:p w:rsidR="00ED7FC0" w:rsidRPr="0089733F" w:rsidRDefault="00ED7FC0" w:rsidP="00034C6F">
            <w:r w:rsidRPr="0089733F">
              <w:t>6572</w:t>
            </w:r>
          </w:p>
        </w:tc>
        <w:tc>
          <w:tcPr>
            <w:tcW w:w="658" w:type="dxa"/>
            <w:shd w:val="clear" w:color="auto" w:fill="EDEDEF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394" w:type="dxa"/>
            <w:shd w:val="clear" w:color="auto" w:fill="EDEDEF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1073" w:type="dxa"/>
            <w:shd w:val="clear" w:color="auto" w:fill="EDEDEF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954" w:type="dxa"/>
            <w:shd w:val="clear" w:color="auto" w:fill="EDEDEF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EDEDEF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1783" w:type="dxa"/>
            <w:shd w:val="clear" w:color="auto" w:fill="EDEDEF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A-</w:t>
            </w:r>
            <w:r w:rsidRPr="0089733F">
              <w:rPr>
                <w:lang w:val="en-GB"/>
              </w:rPr>
              <w:t>/ </w:t>
            </w:r>
            <w:r w:rsidRPr="0089733F">
              <w:object w:dxaOrig="225" w:dyaOrig="225">
                <v:shape id="_x0000_i1102" type="#_x0000_t75" style="width:52.5pt;height:18pt" o:ole="">
                  <v:imagedata r:id="rId4" o:title=""/>
                </v:shape>
                <w:control r:id="rId7" w:name="DefaultOcxName2" w:shapeid="_x0000_i1102"/>
              </w:object>
            </w:r>
          </w:p>
          <w:p w:rsidR="00ED7FC0" w:rsidRPr="0089733F" w:rsidRDefault="00ED7FC0" w:rsidP="00034C6F"/>
        </w:tc>
      </w:tr>
      <w:tr w:rsidR="00ED7FC0" w:rsidRPr="00BF2E1B" w:rsidTr="00034C6F">
        <w:trPr>
          <w:trHeight w:val="750"/>
          <w:jc w:val="center"/>
        </w:trPr>
        <w:tc>
          <w:tcPr>
            <w:tcW w:w="477" w:type="dxa"/>
            <w:shd w:val="clear" w:color="auto" w:fill="FDFDFF"/>
            <w:vAlign w:val="center"/>
            <w:hideMark/>
          </w:tcPr>
          <w:p w:rsidR="00ED7FC0" w:rsidRPr="0089733F" w:rsidRDefault="00ED7FC0" w:rsidP="00034C6F">
            <w:r w:rsidRPr="0089733F">
              <w:t>7153</w:t>
            </w:r>
          </w:p>
        </w:tc>
        <w:tc>
          <w:tcPr>
            <w:tcW w:w="658" w:type="dxa"/>
            <w:shd w:val="clear" w:color="auto" w:fill="FDFDFF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394" w:type="dxa"/>
            <w:shd w:val="clear" w:color="auto" w:fill="FDFDFF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073" w:type="dxa"/>
            <w:shd w:val="clear" w:color="auto" w:fill="FDFDFF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54" w:type="dxa"/>
            <w:shd w:val="clear" w:color="auto" w:fill="FDFDFF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FDFDFF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70</w:t>
            </w:r>
          </w:p>
        </w:tc>
        <w:tc>
          <w:tcPr>
            <w:tcW w:w="1783" w:type="dxa"/>
            <w:shd w:val="clear" w:color="auto" w:fill="FDFDFF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89733F">
              <w:rPr>
                <w:lang w:val="en-GB"/>
              </w:rPr>
              <w:t> </w:t>
            </w:r>
            <w:r w:rsidRPr="0089733F">
              <w:object w:dxaOrig="225" w:dyaOrig="225">
                <v:shape id="_x0000_i1101" type="#_x0000_t75" style="width:52.5pt;height:18pt" o:ole="">
                  <v:imagedata r:id="rId4" o:title=""/>
                </v:shape>
                <w:control r:id="rId8" w:name="DefaultOcxName3" w:shapeid="_x0000_i1101"/>
              </w:object>
            </w:r>
          </w:p>
          <w:p w:rsidR="00ED7FC0" w:rsidRPr="0089733F" w:rsidRDefault="00ED7FC0" w:rsidP="00034C6F">
            <w:pPr>
              <w:rPr>
                <w:lang w:val="en-GB"/>
              </w:rPr>
            </w:pPr>
          </w:p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 w:rsidRPr="0089733F">
              <w:t>6347</w:t>
            </w:r>
          </w:p>
        </w:tc>
        <w:tc>
          <w:tcPr>
            <w:tcW w:w="658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>
              <w:t>30</w:t>
            </w:r>
          </w:p>
        </w:tc>
        <w:tc>
          <w:tcPr>
            <w:tcW w:w="1394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107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954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</w:p>
        </w:tc>
        <w:tc>
          <w:tcPr>
            <w:tcW w:w="178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A / </w:t>
            </w:r>
            <w:r w:rsidRPr="0089733F">
              <w:object w:dxaOrig="225" w:dyaOrig="225">
                <v:shape id="_x0000_i1100" type="#_x0000_t75" style="width:52.5pt;height:18pt" o:ole="">
                  <v:imagedata r:id="rId4" o:title=""/>
                </v:shape>
                <w:control r:id="rId9" w:name="DefaultOcxName4" w:shapeid="_x0000_i1100"/>
              </w:object>
            </w:r>
          </w:p>
          <w:p w:rsidR="00ED7FC0" w:rsidRPr="0089733F" w:rsidRDefault="00ED7FC0" w:rsidP="00034C6F"/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EDEDEF"/>
            <w:vAlign w:val="center"/>
            <w:hideMark/>
          </w:tcPr>
          <w:p w:rsidR="00ED7FC0" w:rsidRPr="0089733F" w:rsidRDefault="00ED7FC0" w:rsidP="00034C6F">
            <w:r w:rsidRPr="0089733F">
              <w:t>7169</w:t>
            </w:r>
          </w:p>
        </w:tc>
        <w:tc>
          <w:tcPr>
            <w:tcW w:w="658" w:type="dxa"/>
            <w:shd w:val="clear" w:color="auto" w:fill="EDEDEF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394" w:type="dxa"/>
            <w:shd w:val="clear" w:color="auto" w:fill="EDEDEF"/>
            <w:vAlign w:val="center"/>
            <w:hideMark/>
          </w:tcPr>
          <w:p w:rsidR="00ED7FC0" w:rsidRPr="004856E1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073" w:type="dxa"/>
            <w:shd w:val="clear" w:color="auto" w:fill="EDEDEF"/>
            <w:vAlign w:val="center"/>
            <w:hideMark/>
          </w:tcPr>
          <w:p w:rsidR="00ED7FC0" w:rsidRPr="00FF391A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54" w:type="dxa"/>
            <w:shd w:val="clear" w:color="auto" w:fill="EDEDEF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EDEDEF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77</w:t>
            </w:r>
          </w:p>
        </w:tc>
        <w:tc>
          <w:tcPr>
            <w:tcW w:w="1783" w:type="dxa"/>
            <w:shd w:val="clear" w:color="auto" w:fill="EDEDEF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B-</w:t>
            </w:r>
            <w:r w:rsidRPr="0089733F">
              <w:rPr>
                <w:lang w:val="en-GB"/>
              </w:rPr>
              <w:t> </w:t>
            </w:r>
            <w:r w:rsidRPr="0089733F">
              <w:object w:dxaOrig="225" w:dyaOrig="225">
                <v:shape id="_x0000_i1099" type="#_x0000_t75" style="width:52.5pt;height:18pt" o:ole="">
                  <v:imagedata r:id="rId4" o:title=""/>
                </v:shape>
                <w:control r:id="rId10" w:name="DefaultOcxName5" w:shapeid="_x0000_i1099"/>
              </w:object>
            </w:r>
          </w:p>
          <w:p w:rsidR="00ED7FC0" w:rsidRPr="0089733F" w:rsidRDefault="00ED7FC0" w:rsidP="00034C6F">
            <w:pPr>
              <w:rPr>
                <w:lang w:val="en-GB"/>
              </w:rPr>
            </w:pPr>
          </w:p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 w:rsidRPr="0089733F">
              <w:t>6682</w:t>
            </w:r>
          </w:p>
        </w:tc>
        <w:tc>
          <w:tcPr>
            <w:tcW w:w="658" w:type="dxa"/>
            <w:shd w:val="clear" w:color="auto" w:fill="A9FF9C"/>
            <w:vAlign w:val="center"/>
            <w:hideMark/>
          </w:tcPr>
          <w:p w:rsidR="00ED7FC0" w:rsidRPr="004856E1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394" w:type="dxa"/>
            <w:shd w:val="clear" w:color="auto" w:fill="A9FF9C"/>
            <w:vAlign w:val="center"/>
            <w:hideMark/>
          </w:tcPr>
          <w:p w:rsidR="00ED7FC0" w:rsidRPr="00FF391A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073" w:type="dxa"/>
            <w:shd w:val="clear" w:color="auto" w:fill="A9FF9C"/>
            <w:vAlign w:val="center"/>
            <w:hideMark/>
          </w:tcPr>
          <w:p w:rsidR="00ED7FC0" w:rsidRPr="004856E1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954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95</w:t>
            </w:r>
          </w:p>
        </w:tc>
        <w:tc>
          <w:tcPr>
            <w:tcW w:w="178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A / </w:t>
            </w:r>
            <w:r w:rsidRPr="0089733F">
              <w:object w:dxaOrig="225" w:dyaOrig="225">
                <v:shape id="_x0000_i1098" type="#_x0000_t75" style="width:52.5pt;height:18pt" o:ole="">
                  <v:imagedata r:id="rId4" o:title=""/>
                </v:shape>
                <w:control r:id="rId11" w:name="DefaultOcxName6" w:shapeid="_x0000_i1098"/>
              </w:object>
            </w:r>
          </w:p>
          <w:p w:rsidR="00ED7FC0" w:rsidRPr="0089733F" w:rsidRDefault="00ED7FC0" w:rsidP="00034C6F"/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 w:rsidRPr="0089733F">
              <w:t>6264</w:t>
            </w:r>
          </w:p>
        </w:tc>
        <w:tc>
          <w:tcPr>
            <w:tcW w:w="658" w:type="dxa"/>
            <w:shd w:val="clear" w:color="auto" w:fill="A9FF9C"/>
            <w:vAlign w:val="center"/>
            <w:hideMark/>
          </w:tcPr>
          <w:p w:rsidR="00ED7FC0" w:rsidRPr="004856E1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394" w:type="dxa"/>
            <w:shd w:val="clear" w:color="auto" w:fill="A9FF9C"/>
            <w:vAlign w:val="center"/>
            <w:hideMark/>
          </w:tcPr>
          <w:p w:rsidR="00ED7FC0" w:rsidRPr="004856E1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073" w:type="dxa"/>
            <w:shd w:val="clear" w:color="auto" w:fill="A9FF9C"/>
            <w:vAlign w:val="center"/>
            <w:hideMark/>
          </w:tcPr>
          <w:p w:rsidR="00ED7FC0" w:rsidRPr="004856E1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954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178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A- / </w:t>
            </w:r>
            <w:r w:rsidRPr="0089733F">
              <w:object w:dxaOrig="225" w:dyaOrig="225">
                <v:shape id="_x0000_i1097" type="#_x0000_t75" style="width:52.5pt;height:18pt" o:ole="">
                  <v:imagedata r:id="rId4" o:title=""/>
                </v:shape>
                <w:control r:id="rId12" w:name="DefaultOcxName7" w:shapeid="_x0000_i1097"/>
              </w:object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Approvers </w:t>
            </w:r>
            <w:r w:rsidRPr="0089733F">
              <w:rPr>
                <w:noProof/>
                <w:lang w:eastAsia="ru-RU"/>
              </w:rPr>
              <w:drawing>
                <wp:inline distT="0" distB="0" distL="0" distR="0" wp14:anchorId="7CE219F7" wp14:editId="090B102B">
                  <wp:extent cx="152400" cy="152400"/>
                  <wp:effectExtent l="0" t="0" r="0" b="0"/>
                  <wp:docPr id="9" name="Рисунок 9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Registrar</w:t>
            </w:r>
          </w:p>
          <w:p w:rsidR="00ED7FC0" w:rsidRPr="0089733F" w:rsidRDefault="00ED7FC0" w:rsidP="00034C6F">
            <w:proofErr w:type="spellStart"/>
            <w:r w:rsidRPr="0089733F">
              <w:t>Approved</w:t>
            </w:r>
            <w:proofErr w:type="spellEnd"/>
          </w:p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 w:rsidRPr="0089733F">
              <w:t>6384</w:t>
            </w:r>
          </w:p>
        </w:tc>
        <w:tc>
          <w:tcPr>
            <w:tcW w:w="658" w:type="dxa"/>
            <w:shd w:val="clear" w:color="auto" w:fill="A9FF9C"/>
            <w:vAlign w:val="center"/>
            <w:hideMark/>
          </w:tcPr>
          <w:p w:rsidR="00ED7FC0" w:rsidRPr="004856E1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1394" w:type="dxa"/>
            <w:shd w:val="clear" w:color="auto" w:fill="A9FF9C"/>
            <w:vAlign w:val="center"/>
            <w:hideMark/>
          </w:tcPr>
          <w:p w:rsidR="00ED7FC0" w:rsidRPr="004856E1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073" w:type="dxa"/>
            <w:shd w:val="clear" w:color="auto" w:fill="A9FF9C"/>
            <w:vAlign w:val="center"/>
            <w:hideMark/>
          </w:tcPr>
          <w:p w:rsidR="00ED7FC0" w:rsidRPr="004856E1" w:rsidRDefault="00ED7FC0" w:rsidP="00034C6F">
            <w:pPr>
              <w:rPr>
                <w:lang w:val="en-GB"/>
              </w:rPr>
            </w:pPr>
            <w:r>
              <w:t>2</w:t>
            </w:r>
            <w:r>
              <w:rPr>
                <w:lang w:val="en-GB"/>
              </w:rPr>
              <w:t>4</w:t>
            </w:r>
          </w:p>
        </w:tc>
        <w:tc>
          <w:tcPr>
            <w:tcW w:w="954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  <w:tc>
          <w:tcPr>
            <w:tcW w:w="178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B / </w:t>
            </w:r>
            <w:r w:rsidRPr="0089733F">
              <w:object w:dxaOrig="225" w:dyaOrig="225">
                <v:shape id="_x0000_i1096" type="#_x0000_t75" style="width:52.5pt;height:18pt" o:ole="">
                  <v:imagedata r:id="rId4" o:title=""/>
                </v:shape>
                <w:control r:id="rId14" w:name="DefaultOcxName8" w:shapeid="_x0000_i1096"/>
              </w:object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Approvers </w:t>
            </w:r>
            <w:r w:rsidRPr="0089733F">
              <w:rPr>
                <w:noProof/>
                <w:lang w:eastAsia="ru-RU"/>
              </w:rPr>
              <w:drawing>
                <wp:inline distT="0" distB="0" distL="0" distR="0" wp14:anchorId="087809C8" wp14:editId="001BEE10">
                  <wp:extent cx="152400" cy="152400"/>
                  <wp:effectExtent l="0" t="0" r="0" b="0"/>
                  <wp:docPr id="8" name="Рисунок 8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Registrar</w:t>
            </w:r>
          </w:p>
          <w:p w:rsidR="00ED7FC0" w:rsidRPr="0089733F" w:rsidRDefault="00ED7FC0" w:rsidP="00034C6F">
            <w:proofErr w:type="spellStart"/>
            <w:r w:rsidRPr="0089733F">
              <w:t>Approved</w:t>
            </w:r>
            <w:proofErr w:type="spellEnd"/>
          </w:p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 w:rsidRPr="0089733F">
              <w:t>6688</w:t>
            </w:r>
          </w:p>
        </w:tc>
        <w:tc>
          <w:tcPr>
            <w:tcW w:w="658" w:type="dxa"/>
            <w:shd w:val="clear" w:color="auto" w:fill="A9FF9C"/>
            <w:vAlign w:val="center"/>
            <w:hideMark/>
          </w:tcPr>
          <w:p w:rsidR="00ED7FC0" w:rsidRPr="004856E1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394" w:type="dxa"/>
            <w:shd w:val="clear" w:color="auto" w:fill="A9FF9C"/>
            <w:vAlign w:val="center"/>
            <w:hideMark/>
          </w:tcPr>
          <w:p w:rsidR="00ED7FC0" w:rsidRPr="004856E1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07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>
              <w:t>20</w:t>
            </w:r>
          </w:p>
        </w:tc>
        <w:tc>
          <w:tcPr>
            <w:tcW w:w="954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  <w:tc>
          <w:tcPr>
            <w:tcW w:w="178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B / </w:t>
            </w:r>
            <w:r w:rsidRPr="0089733F">
              <w:object w:dxaOrig="225" w:dyaOrig="225">
                <v:shape id="_x0000_i1095" type="#_x0000_t75" style="width:52.5pt;height:18pt" o:ole="">
                  <v:imagedata r:id="rId4" o:title=""/>
                </v:shape>
                <w:control r:id="rId15" w:name="DefaultOcxName9" w:shapeid="_x0000_i1095"/>
              </w:object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lastRenderedPageBreak/>
              <w:t>Send to Approvers </w:t>
            </w:r>
            <w:r w:rsidRPr="0089733F">
              <w:rPr>
                <w:noProof/>
                <w:lang w:eastAsia="ru-RU"/>
              </w:rPr>
              <w:drawing>
                <wp:inline distT="0" distB="0" distL="0" distR="0" wp14:anchorId="4A889C53" wp14:editId="75E2050D">
                  <wp:extent cx="152400" cy="152400"/>
                  <wp:effectExtent l="0" t="0" r="0" b="0"/>
                  <wp:docPr id="7" name="Рисунок 7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Registrar</w:t>
            </w:r>
          </w:p>
          <w:p w:rsidR="00ED7FC0" w:rsidRPr="0089733F" w:rsidRDefault="00ED7FC0" w:rsidP="00034C6F">
            <w:proofErr w:type="spellStart"/>
            <w:r w:rsidRPr="0089733F">
              <w:t>Approved</w:t>
            </w:r>
            <w:proofErr w:type="spellEnd"/>
          </w:p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 w:rsidRPr="0089733F">
              <w:lastRenderedPageBreak/>
              <w:t>6343</w:t>
            </w:r>
          </w:p>
        </w:tc>
        <w:tc>
          <w:tcPr>
            <w:tcW w:w="658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>
              <w:rPr>
                <w:lang w:val="en-GB"/>
              </w:rPr>
              <w:t>30</w:t>
            </w:r>
          </w:p>
        </w:tc>
        <w:tc>
          <w:tcPr>
            <w:tcW w:w="1394" w:type="dxa"/>
            <w:shd w:val="clear" w:color="auto" w:fill="A9FF9C"/>
            <w:vAlign w:val="center"/>
            <w:hideMark/>
          </w:tcPr>
          <w:p w:rsidR="00ED7FC0" w:rsidRPr="004856E1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07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>
              <w:t>30</w:t>
            </w:r>
          </w:p>
        </w:tc>
        <w:tc>
          <w:tcPr>
            <w:tcW w:w="954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92</w:t>
            </w:r>
          </w:p>
        </w:tc>
        <w:tc>
          <w:tcPr>
            <w:tcW w:w="178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A / </w:t>
            </w:r>
            <w:r w:rsidRPr="0089733F">
              <w:object w:dxaOrig="225" w:dyaOrig="225">
                <v:shape id="_x0000_i1094" type="#_x0000_t75" style="width:52.5pt;height:18pt" o:ole="">
                  <v:imagedata r:id="rId4" o:title=""/>
                </v:shape>
                <w:control r:id="rId16" w:name="DefaultOcxName10" w:shapeid="_x0000_i1094"/>
              </w:object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Approvers </w:t>
            </w:r>
            <w:r w:rsidRPr="0089733F">
              <w:rPr>
                <w:noProof/>
                <w:lang w:eastAsia="ru-RU"/>
              </w:rPr>
              <w:drawing>
                <wp:inline distT="0" distB="0" distL="0" distR="0" wp14:anchorId="7AE8B755" wp14:editId="4CCE4292">
                  <wp:extent cx="152400" cy="152400"/>
                  <wp:effectExtent l="0" t="0" r="0" b="0"/>
                  <wp:docPr id="6" name="Рисунок 6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Registrar</w:t>
            </w:r>
          </w:p>
          <w:p w:rsidR="00ED7FC0" w:rsidRPr="0089733F" w:rsidRDefault="00ED7FC0" w:rsidP="00034C6F">
            <w:proofErr w:type="spellStart"/>
            <w:r w:rsidRPr="0089733F">
              <w:t>Approved</w:t>
            </w:r>
            <w:proofErr w:type="spellEnd"/>
          </w:p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 w:rsidRPr="0089733F">
              <w:t>6273</w:t>
            </w:r>
          </w:p>
        </w:tc>
        <w:tc>
          <w:tcPr>
            <w:tcW w:w="658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>
              <w:t>30</w:t>
            </w:r>
          </w:p>
        </w:tc>
        <w:tc>
          <w:tcPr>
            <w:tcW w:w="1394" w:type="dxa"/>
            <w:shd w:val="clear" w:color="auto" w:fill="A9FF9C"/>
            <w:vAlign w:val="center"/>
            <w:hideMark/>
          </w:tcPr>
          <w:p w:rsidR="00ED7FC0" w:rsidRPr="004856E1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07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>
              <w:t>15</w:t>
            </w:r>
          </w:p>
        </w:tc>
        <w:tc>
          <w:tcPr>
            <w:tcW w:w="954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80</w:t>
            </w:r>
          </w:p>
        </w:tc>
        <w:tc>
          <w:tcPr>
            <w:tcW w:w="178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B- / </w:t>
            </w:r>
            <w:r w:rsidRPr="0089733F">
              <w:object w:dxaOrig="225" w:dyaOrig="225">
                <v:shape id="_x0000_i1093" type="#_x0000_t75" style="width:52.5pt;height:18pt" o:ole="">
                  <v:imagedata r:id="rId4" o:title=""/>
                </v:shape>
                <w:control r:id="rId17" w:name="DefaultOcxName11" w:shapeid="_x0000_i1093"/>
              </w:object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Approvers </w:t>
            </w:r>
            <w:r w:rsidRPr="0089733F">
              <w:rPr>
                <w:noProof/>
                <w:lang w:eastAsia="ru-RU"/>
              </w:rPr>
              <w:drawing>
                <wp:inline distT="0" distB="0" distL="0" distR="0" wp14:anchorId="1FDCBD46" wp14:editId="7255DEEC">
                  <wp:extent cx="152400" cy="152400"/>
                  <wp:effectExtent l="0" t="0" r="0" b="0"/>
                  <wp:docPr id="5" name="Рисунок 5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Registrar</w:t>
            </w:r>
          </w:p>
          <w:p w:rsidR="00ED7FC0" w:rsidRPr="0089733F" w:rsidRDefault="00ED7FC0" w:rsidP="00034C6F">
            <w:proofErr w:type="spellStart"/>
            <w:r w:rsidRPr="0089733F">
              <w:t>Approved</w:t>
            </w:r>
            <w:proofErr w:type="spellEnd"/>
          </w:p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 w:rsidRPr="0089733F">
              <w:t>6274</w:t>
            </w:r>
          </w:p>
        </w:tc>
        <w:tc>
          <w:tcPr>
            <w:tcW w:w="658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>
              <w:t>30</w:t>
            </w:r>
          </w:p>
        </w:tc>
        <w:tc>
          <w:tcPr>
            <w:tcW w:w="1394" w:type="dxa"/>
            <w:shd w:val="clear" w:color="auto" w:fill="A9FF9C"/>
            <w:vAlign w:val="center"/>
            <w:hideMark/>
          </w:tcPr>
          <w:p w:rsidR="00ED7FC0" w:rsidRPr="00D573E3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07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>
              <w:t>15</w:t>
            </w:r>
          </w:p>
        </w:tc>
        <w:tc>
          <w:tcPr>
            <w:tcW w:w="954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998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83</w:t>
            </w:r>
          </w:p>
        </w:tc>
        <w:tc>
          <w:tcPr>
            <w:tcW w:w="178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B / </w:t>
            </w:r>
            <w:r w:rsidRPr="0089733F">
              <w:object w:dxaOrig="225" w:dyaOrig="225">
                <v:shape id="_x0000_i1092" type="#_x0000_t75" style="width:52.5pt;height:18pt" o:ole="">
                  <v:imagedata r:id="rId4" o:title=""/>
                </v:shape>
                <w:control r:id="rId18" w:name="DefaultOcxName12" w:shapeid="_x0000_i1092"/>
              </w:object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Approvers </w:t>
            </w:r>
            <w:r w:rsidRPr="0089733F">
              <w:rPr>
                <w:noProof/>
                <w:lang w:eastAsia="ru-RU"/>
              </w:rPr>
              <w:drawing>
                <wp:inline distT="0" distB="0" distL="0" distR="0" wp14:anchorId="63560249" wp14:editId="75A2A2C7">
                  <wp:extent cx="152400" cy="152400"/>
                  <wp:effectExtent l="0" t="0" r="0" b="0"/>
                  <wp:docPr id="4" name="Рисунок 4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Registrar</w:t>
            </w:r>
          </w:p>
          <w:p w:rsidR="00ED7FC0" w:rsidRPr="0089733F" w:rsidRDefault="00ED7FC0" w:rsidP="00034C6F">
            <w:proofErr w:type="spellStart"/>
            <w:r w:rsidRPr="0089733F">
              <w:t>Approved</w:t>
            </w:r>
            <w:proofErr w:type="spellEnd"/>
          </w:p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 w:rsidRPr="0089733F">
              <w:t>6277</w:t>
            </w:r>
          </w:p>
        </w:tc>
        <w:tc>
          <w:tcPr>
            <w:tcW w:w="658" w:type="dxa"/>
            <w:shd w:val="clear" w:color="auto" w:fill="A9FF9C"/>
            <w:vAlign w:val="center"/>
            <w:hideMark/>
          </w:tcPr>
          <w:p w:rsidR="00ED7FC0" w:rsidRPr="00D573E3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394" w:type="dxa"/>
            <w:shd w:val="clear" w:color="auto" w:fill="A9FF9C"/>
            <w:vAlign w:val="center"/>
            <w:hideMark/>
          </w:tcPr>
          <w:p w:rsidR="00ED7FC0" w:rsidRPr="00D573E3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073" w:type="dxa"/>
            <w:shd w:val="clear" w:color="auto" w:fill="A9FF9C"/>
            <w:vAlign w:val="center"/>
            <w:hideMark/>
          </w:tcPr>
          <w:p w:rsidR="00ED7FC0" w:rsidRPr="00D573E3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954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178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Pr="0089733F">
              <w:rPr>
                <w:lang w:val="en-GB"/>
              </w:rPr>
              <w:t>/ </w:t>
            </w:r>
            <w:r w:rsidRPr="0089733F">
              <w:object w:dxaOrig="225" w:dyaOrig="225">
                <v:shape id="_x0000_i1091" type="#_x0000_t75" style="width:52.5pt;height:18pt" o:ole="">
                  <v:imagedata r:id="rId4" o:title=""/>
                </v:shape>
                <w:control r:id="rId19" w:name="DefaultOcxName13" w:shapeid="_x0000_i1091"/>
              </w:object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Approvers </w:t>
            </w:r>
            <w:r w:rsidRPr="0089733F">
              <w:rPr>
                <w:noProof/>
                <w:lang w:eastAsia="ru-RU"/>
              </w:rPr>
              <w:drawing>
                <wp:inline distT="0" distB="0" distL="0" distR="0" wp14:anchorId="7B4B9A96" wp14:editId="1E7654B8">
                  <wp:extent cx="152400" cy="152400"/>
                  <wp:effectExtent l="0" t="0" r="0" b="0"/>
                  <wp:docPr id="3" name="Рисунок 3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Registrar</w:t>
            </w:r>
          </w:p>
          <w:p w:rsidR="00ED7FC0" w:rsidRPr="0089733F" w:rsidRDefault="00ED7FC0" w:rsidP="00034C6F">
            <w:proofErr w:type="spellStart"/>
            <w:r w:rsidRPr="0089733F">
              <w:t>Approved</w:t>
            </w:r>
            <w:proofErr w:type="spellEnd"/>
          </w:p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 w:rsidRPr="0089733F">
              <w:t>6695</w:t>
            </w:r>
          </w:p>
        </w:tc>
        <w:tc>
          <w:tcPr>
            <w:tcW w:w="658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r>
              <w:t>30</w:t>
            </w:r>
          </w:p>
        </w:tc>
        <w:tc>
          <w:tcPr>
            <w:tcW w:w="1394" w:type="dxa"/>
            <w:shd w:val="clear" w:color="auto" w:fill="A9FF9C"/>
            <w:vAlign w:val="center"/>
            <w:hideMark/>
          </w:tcPr>
          <w:p w:rsidR="00ED7FC0" w:rsidRPr="00D573E3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073" w:type="dxa"/>
            <w:shd w:val="clear" w:color="auto" w:fill="A9FF9C"/>
            <w:vAlign w:val="center"/>
            <w:hideMark/>
          </w:tcPr>
          <w:p w:rsidR="00ED7FC0" w:rsidRPr="00D573E3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954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A9FF9C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95</w:t>
            </w:r>
          </w:p>
        </w:tc>
        <w:tc>
          <w:tcPr>
            <w:tcW w:w="1783" w:type="dxa"/>
            <w:shd w:val="clear" w:color="auto" w:fill="A9FF9C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A / </w:t>
            </w:r>
            <w:r w:rsidRPr="0089733F">
              <w:object w:dxaOrig="225" w:dyaOrig="225">
                <v:shape id="_x0000_i1090" type="#_x0000_t75" style="width:52.5pt;height:18pt" o:ole="">
                  <v:imagedata r:id="rId4" o:title=""/>
                </v:shape>
                <w:control r:id="rId20" w:name="DefaultOcxName14" w:shapeid="_x0000_i1090"/>
              </w:object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Approvers </w:t>
            </w:r>
            <w:r w:rsidRPr="0089733F">
              <w:rPr>
                <w:noProof/>
                <w:lang w:eastAsia="ru-RU"/>
              </w:rPr>
              <w:drawing>
                <wp:inline distT="0" distB="0" distL="0" distR="0" wp14:anchorId="3C9CE3CC" wp14:editId="69DBD17D">
                  <wp:extent cx="152400" cy="152400"/>
                  <wp:effectExtent l="0" t="0" r="0" b="0"/>
                  <wp:docPr id="2" name="Рисунок 2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Send to Registrar</w:t>
            </w:r>
          </w:p>
          <w:p w:rsidR="00ED7FC0" w:rsidRPr="0089733F" w:rsidRDefault="00ED7FC0" w:rsidP="00034C6F">
            <w:proofErr w:type="spellStart"/>
            <w:r w:rsidRPr="0089733F">
              <w:t>Approved</w:t>
            </w:r>
            <w:proofErr w:type="spellEnd"/>
          </w:p>
        </w:tc>
      </w:tr>
      <w:tr w:rsidR="00ED7FC0" w:rsidRPr="0089733F" w:rsidTr="00034C6F">
        <w:trPr>
          <w:trHeight w:val="750"/>
          <w:jc w:val="center"/>
        </w:trPr>
        <w:tc>
          <w:tcPr>
            <w:tcW w:w="477" w:type="dxa"/>
            <w:shd w:val="clear" w:color="auto" w:fill="EDEDEF"/>
            <w:vAlign w:val="center"/>
            <w:hideMark/>
          </w:tcPr>
          <w:p w:rsidR="00ED7FC0" w:rsidRPr="0089733F" w:rsidRDefault="00ED7FC0" w:rsidP="00034C6F">
            <w:r w:rsidRPr="0089733F">
              <w:t>7442</w:t>
            </w:r>
          </w:p>
        </w:tc>
        <w:tc>
          <w:tcPr>
            <w:tcW w:w="658" w:type="dxa"/>
            <w:shd w:val="clear" w:color="auto" w:fill="EDEDEF"/>
            <w:vAlign w:val="center"/>
            <w:hideMark/>
          </w:tcPr>
          <w:p w:rsidR="00ED7FC0" w:rsidRPr="00D573E3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394" w:type="dxa"/>
            <w:shd w:val="clear" w:color="auto" w:fill="EDEDEF"/>
            <w:vAlign w:val="center"/>
            <w:hideMark/>
          </w:tcPr>
          <w:p w:rsidR="00ED7FC0" w:rsidRPr="00D573E3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073" w:type="dxa"/>
            <w:shd w:val="clear" w:color="auto" w:fill="EDEDEF"/>
            <w:vAlign w:val="center"/>
            <w:hideMark/>
          </w:tcPr>
          <w:p w:rsidR="00ED7FC0" w:rsidRPr="0089733F" w:rsidRDefault="00ED7FC0" w:rsidP="00034C6F">
            <w:r>
              <w:t>20</w:t>
            </w:r>
          </w:p>
        </w:tc>
        <w:tc>
          <w:tcPr>
            <w:tcW w:w="954" w:type="dxa"/>
            <w:shd w:val="clear" w:color="auto" w:fill="EDEDEF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998" w:type="dxa"/>
            <w:shd w:val="clear" w:color="auto" w:fill="EDEDEF"/>
          </w:tcPr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84</w:t>
            </w:r>
          </w:p>
        </w:tc>
        <w:tc>
          <w:tcPr>
            <w:tcW w:w="1783" w:type="dxa"/>
            <w:shd w:val="clear" w:color="auto" w:fill="EDEDEF"/>
            <w:vAlign w:val="center"/>
            <w:hideMark/>
          </w:tcPr>
          <w:p w:rsidR="00ED7FC0" w:rsidRPr="0089733F" w:rsidRDefault="00ED7FC0" w:rsidP="00034C6F">
            <w:pPr>
              <w:rPr>
                <w:lang w:val="en-GB"/>
              </w:rPr>
            </w:pPr>
            <w:r w:rsidRPr="0089733F">
              <w:rPr>
                <w:lang w:val="en-GB"/>
              </w:rPr>
              <w:t> </w:t>
            </w:r>
            <w:r w:rsidRPr="0089733F">
              <w:object w:dxaOrig="225" w:dyaOrig="225">
                <v:shape id="_x0000_i1089" type="#_x0000_t75" style="width:52.5pt;height:18pt" o:ole="">
                  <v:imagedata r:id="rId4" o:title=""/>
                </v:shape>
                <w:control r:id="rId21" w:name="DefaultOcxName15" w:shapeid="_x0000_i1089"/>
              </w:object>
            </w:r>
          </w:p>
          <w:p w:rsidR="00ED7FC0" w:rsidRPr="0089733F" w:rsidRDefault="00ED7FC0" w:rsidP="00034C6F">
            <w:pPr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</w:tr>
    </w:tbl>
    <w:p w:rsidR="00ED7FC0" w:rsidRPr="0089733F" w:rsidRDefault="00ED7FC0" w:rsidP="00ED7FC0">
      <w:pPr>
        <w:rPr>
          <w:lang w:val="en-GB"/>
        </w:rPr>
      </w:pPr>
    </w:p>
    <w:p w:rsidR="00EE7C37" w:rsidRDefault="00EE7C37"/>
    <w:sectPr w:rsidR="00EE7C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C0"/>
    <w:rsid w:val="0032543A"/>
    <w:rsid w:val="00ED7FC0"/>
    <w:rsid w:val="00EE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13851-5336-4259-BE0A-AC81C4C7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FC0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image" Target="media/image2.png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Cholpon Turdalieva</dc:creator>
  <cp:keywords/>
  <dc:description/>
  <cp:lastModifiedBy>Cholpon Turdalieva</cp:lastModifiedBy>
  <cp:revision>1</cp:revision>
  <dcterms:created xsi:type="dcterms:W3CDTF">2018-05-25T01:53:00Z</dcterms:created>
  <dcterms:modified xsi:type="dcterms:W3CDTF">2018-05-25T01:54:00Z</dcterms:modified>
</cp:coreProperties>
</file>